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-- Treść oryginalnej wiadomości --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Temat: </w:t>
      </w: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ab/>
        <w:t>odpowiedź na wniosek o udostępnienie informacji publicznej G-2457/14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Data: </w:t>
      </w: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ab/>
        <w:t>Wed, 16 Jul 2014 16:01:22 +0200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Nadawca: </w:t>
      </w: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Maciej Fuhrmann </w:t>
      </w:r>
      <w:hyperlink r:id="rId5" w:history="1">
        <w:r w:rsidRPr="001F61B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&lt;maciej.fuhrmann@policja.waw.pl&gt;</w:t>
        </w:r>
      </w:hyperlink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Odpowiedź-Do: </w:t>
      </w: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hyperlink r:id="rId6" w:history="1">
        <w:r w:rsidRPr="001F61B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maciej.fuhrmann@policja.waw.pl</w:t>
        </w:r>
      </w:hyperlink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Adresat: </w:t>
      </w: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hyperlink r:id="rId7" w:history="1">
        <w:r w:rsidRPr="001F61B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fundacja@panoptykon.org</w:t>
        </w:r>
      </w:hyperlink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W odpowiedzi na wniosek o udostępnienie informacji publicznej z 2 lipca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2014 r. uprzejmie informuję, że decyzję o umieszczeniu wizerunku „osoby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podejrzewanej” podejmuje funkcjonariusz prowadzący postępowanie, po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wykonaniu wszelkich możliwych czynności zmierzających do ustalenia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sprawcy. Powyższy wizerunek jest usuwany ze strony internetowej Policji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po ustaleniu danych sprawcy przestępstwa.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 Według  art. 1 ust. 2 pkt. 4 ustawy z dnia 6 kwietnia 1990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r. o Policji ( dz. U. z 2011r. nr 287, poz.1687) do podstawowych zadań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Policji należy wykrywanie przestępstw i wykroczeń oraz ściganie ich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sprawców. Policja w celu rozpoznania, zapobiegania i wykrywania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przestępstw i wykroczeń wykonuje czynności: operacyjno-rozpoznawcze,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dochodzeniowo-śledcze i administracyjno-porządkowe (art. 14 ust. 1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ustawy o Policji).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 Ponadto Policja, z zachowaniem ograniczeń wynikających z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art. 19 ustawy o Policji, może uzyskiwać informacje, w tym także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niejawnie, gromadzić je, sprawdzać oraz przetwarzać (art. 20 ust. 1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ustawy o Policji).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 Według art. 20 ust. 2a ustawy o Policji, Policja może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pobierać, uzyskiwać, gromadzić, przetwarzać i wykorzystywać w celu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realizacji zadań ustawowych informacje, w tym dane osobowe o osobach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podejrzanych o popełnienie przestępstw ściganych  z oskarżenia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publicznego, nieletnich dopuszczających się czynów zabronionych przez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ustawę jako przestępstwa ścigane z oskarżenia publicznego, osobach  o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nieustalonej tożsamości lub usiłujących ukryć swoją tożsamość oraz o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osobach poszukiwanych, także bez ich wiedzy i zgody.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 Artykuł 20 ust. 2b pkt. 1-5  ustawy o Policji wskazuje, że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informacje te dotyczą osób, o których mowa w ust. 2a i mogą obejmować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dane osobowe , o których mowa w art. 27 ust. 1 ustawy z dnia 29 sierpnia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1997 r. o ochronie danych osobowych z tym, że dane dotyczące kodu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genetycznego obejmują informacje wyłącznie o niekodującej części DNA,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odciski linii papilarnych, zdjęcia, szkice i opisy wizerunku, cechy i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znaki szczególne pseudonimy oraz informacje o miejscu zamieszkania lub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pobytu, wykształceniu, zawodzie, miejscu i stanowisku pracy oraz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sytuacji materialnej i stanie majątku, dokumentach, przedmiotach,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którymi sprawca się posługuje, sposobie działania sprawcy, jego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środowisku i kontaktach, sposobie zachowania się sprawcy wobec osób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pokrzywdzonych (art. 20 ust. 2b pkt. 1-5 ustawy o Policji).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 Według art. 13 ust. 2 i 3 prawa prasowego nie wolno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publikować  danych osobowych i wizerunku osób, przeciwko którym toczy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się postępowanie przygotowawcze lub sądowe. Obejmuje to podejrzanego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oraz oskarżonego. Zatem podstawą prawną publikacji wizerunku ,,osoby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podejrzewanej” o popełnienie przestępstwa są ww. przepisy ustawy o Policji.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Przedmiotowa ustawa nie uzależnia wykonywania takich czynności od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decyzji procesowej prokuratora, tym bardziej, że dotyczą czynności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operacyjnych, na przebieg których prokurator nie ma procesowego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lastRenderedPageBreak/>
        <w:t>oddziaływania. Decyzja prokuratora o publikacji wizerunku sprawcy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przestępstwa (osoby podejrzewanej) w celu identyfikacji tj. ustalenia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danych personalnych  nie znajduje oparcia w przepisach kodeksu karnego i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w/wym. przepisie prawa prasowego. W związku z powyższym organem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uprawnionym do podjęcia decyzji o publikacji wizerunku ,,osoby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podejrzewanej” o popełnienie przestępstwa w celu ustalenia jej danych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osobowych jest Policja w ramach ustawowych kompetencji i decyzja ta nie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wymaga akceptacji prokuratora.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-- 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pozdrawiam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Maciej Fuhrmann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specjalista, Gabinet Komendanta Stołecznego Policji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Komenda Stołeczna Policji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61BC">
        <w:rPr>
          <w:rFonts w:ascii="Courier New" w:eastAsia="Times New Roman" w:hAnsi="Courier New" w:cs="Courier New"/>
          <w:sz w:val="20"/>
          <w:szCs w:val="20"/>
          <w:lang w:eastAsia="pl-PL"/>
        </w:rPr>
        <w:t>tel: 22 60-32-499</w:t>
      </w: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F61BC" w:rsidRPr="001F61BC" w:rsidRDefault="001F61BC" w:rsidP="001F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E230F0" w:rsidRDefault="00E230F0">
      <w:bookmarkStart w:id="0" w:name="_GoBack"/>
      <w:bookmarkEnd w:id="0"/>
    </w:p>
    <w:sectPr w:rsidR="00E2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BC"/>
    <w:rsid w:val="001F61BC"/>
    <w:rsid w:val="00E2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1B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F6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1B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F6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ndacja@panoptyk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ciej.fuhrmann@policja.waw.pl" TargetMode="External"/><Relationship Id="rId5" Type="http://schemas.openxmlformats.org/officeDocument/2006/relationships/hyperlink" Target="mailto:maciej.fuhrmann@policja.wa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Walkowiak</dc:creator>
  <cp:lastModifiedBy>Ania Walkowiak</cp:lastModifiedBy>
  <cp:revision>1</cp:revision>
  <dcterms:created xsi:type="dcterms:W3CDTF">2014-07-17T07:28:00Z</dcterms:created>
  <dcterms:modified xsi:type="dcterms:W3CDTF">2014-07-17T07:29:00Z</dcterms:modified>
</cp:coreProperties>
</file>